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6D4" w:rsidRDefault="004B0726">
      <w:pPr>
        <w:rPr>
          <w:iCs/>
          <w:color w:val="000000"/>
          <w:sz w:val="20"/>
          <w:szCs w:val="20"/>
          <w:lang w:eastAsia="en-US"/>
        </w:rPr>
      </w:pPr>
      <w:r>
        <w:rPr>
          <w:b/>
          <w:bCs/>
          <w:lang w:eastAsia="en-US"/>
        </w:rPr>
        <w:t>ТЕРРИТОРИАЛЬНАЯ ИЗБИРАТЕЛЬНАЯ КОМИССИЯ ПРАВОБЕРЕЖНОГО ОКРУГА ГОРОДА ЛИПЕЦКА</w:t>
      </w:r>
    </w:p>
    <w:p w:rsidR="007816D4" w:rsidRDefault="007816D4">
      <w:pPr>
        <w:rPr>
          <w:b/>
          <w:bCs/>
          <w:lang w:eastAsia="en-US"/>
        </w:rPr>
      </w:pPr>
    </w:p>
    <w:p w:rsidR="007816D4" w:rsidRDefault="004B0726">
      <w:pPr>
        <w:keepNext/>
        <w:spacing w:line="259" w:lineRule="auto"/>
        <w:outlineLvl w:val="0"/>
        <w:rPr>
          <w:b/>
          <w:spacing w:val="80"/>
          <w:kern w:val="2"/>
          <w:sz w:val="32"/>
          <w:szCs w:val="32"/>
          <w:lang w:eastAsia="en-US"/>
        </w:rPr>
      </w:pPr>
      <w:r>
        <w:rPr>
          <w:b/>
          <w:spacing w:val="80"/>
          <w:kern w:val="2"/>
          <w:sz w:val="32"/>
          <w:szCs w:val="32"/>
          <w:lang w:eastAsia="en-US"/>
        </w:rPr>
        <w:t>ПОСТАНОВЛЕНИЕ</w:t>
      </w:r>
    </w:p>
    <w:p w:rsidR="007816D4" w:rsidRDefault="007816D4">
      <w:pPr>
        <w:keepNext/>
        <w:spacing w:line="259" w:lineRule="auto"/>
        <w:outlineLvl w:val="0"/>
        <w:rPr>
          <w:b/>
          <w:spacing w:val="80"/>
          <w:kern w:val="2"/>
          <w:sz w:val="32"/>
          <w:szCs w:val="32"/>
          <w:lang w:eastAsia="en-US"/>
        </w:rPr>
      </w:pPr>
    </w:p>
    <w:tbl>
      <w:tblPr>
        <w:tblW w:w="10217" w:type="dxa"/>
        <w:tblLayout w:type="fixed"/>
        <w:tblLook w:val="04A0" w:firstRow="1" w:lastRow="0" w:firstColumn="1" w:lastColumn="0" w:noHBand="0" w:noVBand="1"/>
      </w:tblPr>
      <w:tblGrid>
        <w:gridCol w:w="3366"/>
        <w:gridCol w:w="6264"/>
        <w:gridCol w:w="587"/>
      </w:tblGrid>
      <w:tr w:rsidR="007816D4">
        <w:tc>
          <w:tcPr>
            <w:tcW w:w="3366" w:type="dxa"/>
          </w:tcPr>
          <w:p w:rsidR="007816D4" w:rsidRDefault="004B0726">
            <w:pPr>
              <w:widowControl w:val="0"/>
              <w:spacing w:after="160" w:line="259" w:lineRule="auto"/>
              <w:jc w:val="left"/>
              <w:rPr>
                <w:color w:val="000000" w:themeColor="text1"/>
                <w:highlight w:val="yellow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«15» августа 2025 года</w:t>
            </w:r>
          </w:p>
        </w:tc>
        <w:tc>
          <w:tcPr>
            <w:tcW w:w="6264" w:type="dxa"/>
          </w:tcPr>
          <w:p w:rsidR="007816D4" w:rsidRDefault="004B0726">
            <w:pPr>
              <w:widowControl w:val="0"/>
              <w:spacing w:after="160" w:line="259" w:lineRule="auto"/>
              <w:jc w:val="righ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                                                    №</w:t>
            </w:r>
            <w:r w:rsidRPr="004B0726">
              <w:rPr>
                <w:color w:val="000000" w:themeColor="text1"/>
                <w:lang w:eastAsia="en-US"/>
              </w:rPr>
              <w:t>108</w:t>
            </w:r>
            <w:r>
              <w:rPr>
                <w:color w:val="000000" w:themeColor="text1"/>
                <w:lang w:val="en-US" w:eastAsia="en-US"/>
              </w:rPr>
              <w:t>/662</w:t>
            </w:r>
            <w:r>
              <w:rPr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587" w:type="dxa"/>
          </w:tcPr>
          <w:p w:rsidR="007816D4" w:rsidRDefault="004B0726">
            <w:pPr>
              <w:widowControl w:val="0"/>
              <w:spacing w:after="160" w:line="259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     </w:t>
            </w:r>
          </w:p>
        </w:tc>
      </w:tr>
    </w:tbl>
    <w:p w:rsidR="007816D4" w:rsidRDefault="004B0726">
      <w:pPr>
        <w:spacing w:after="160" w:line="259" w:lineRule="auto"/>
        <w:rPr>
          <w:color w:val="000000"/>
          <w:lang w:eastAsia="en-US"/>
        </w:rPr>
      </w:pPr>
      <w:r>
        <w:rPr>
          <w:color w:val="000000"/>
          <w:lang w:eastAsia="en-US"/>
        </w:rPr>
        <w:t>г. Липецк, ул. Пролетарская, д. 5</w:t>
      </w:r>
    </w:p>
    <w:p w:rsidR="007816D4" w:rsidRPr="00743272" w:rsidRDefault="004B0726">
      <w:pPr>
        <w:pStyle w:val="11"/>
        <w:ind w:firstLine="426"/>
        <w:rPr>
          <w:b/>
          <w:szCs w:val="28"/>
        </w:rPr>
      </w:pPr>
      <w:r w:rsidRPr="00743272">
        <w:rPr>
          <w:b/>
          <w:szCs w:val="28"/>
        </w:rPr>
        <w:t xml:space="preserve">О </w:t>
      </w:r>
      <w:bookmarkStart w:id="0" w:name="_Hlk3216852"/>
      <w:r w:rsidRPr="00743272">
        <w:rPr>
          <w:b/>
          <w:szCs w:val="28"/>
        </w:rPr>
        <w:t xml:space="preserve">назначении ответственных за работу со средствами видеонаблюдения и трансляции изображения в помещении территориальной избирательной комиссии Правобережного округа города </w:t>
      </w:r>
      <w:proofErr w:type="gramStart"/>
      <w:r w:rsidRPr="00743272">
        <w:rPr>
          <w:b/>
          <w:szCs w:val="28"/>
        </w:rPr>
        <w:t xml:space="preserve">Липецка  </w:t>
      </w:r>
      <w:bookmarkStart w:id="1" w:name="_Hlk81389212"/>
      <w:r w:rsidRPr="00743272">
        <w:rPr>
          <w:b/>
          <w:szCs w:val="28"/>
        </w:rPr>
        <w:t>на</w:t>
      </w:r>
      <w:bookmarkEnd w:id="0"/>
      <w:bookmarkEnd w:id="1"/>
      <w:proofErr w:type="gramEnd"/>
      <w:r w:rsidRPr="00743272">
        <w:rPr>
          <w:b/>
          <w:szCs w:val="28"/>
        </w:rPr>
        <w:t xml:space="preserve"> выборах </w:t>
      </w:r>
      <w:r w:rsidRPr="00743272">
        <w:rPr>
          <w:rFonts w:ascii="TimesNewRomanPS-BoldMT;Times Ne" w:hAnsi="TimesNewRomanPS-BoldMT;Times Ne" w:cs="TimesNewRomanPS-BoldMT;Times Ne"/>
          <w:b/>
          <w:bCs/>
          <w:szCs w:val="28"/>
        </w:rPr>
        <w:t xml:space="preserve"> </w:t>
      </w:r>
      <w:r w:rsidRPr="00743272">
        <w:rPr>
          <w:b/>
          <w:bCs/>
          <w:szCs w:val="28"/>
        </w:rPr>
        <w:t>депутатов Липецкого городского Совета депутатов седьмого созыва</w:t>
      </w:r>
    </w:p>
    <w:p w:rsidR="007816D4" w:rsidRPr="00743272" w:rsidRDefault="004B0726">
      <w:pPr>
        <w:pStyle w:val="11"/>
        <w:ind w:firstLine="426"/>
        <w:rPr>
          <w:b/>
          <w:szCs w:val="28"/>
        </w:rPr>
      </w:pPr>
      <w:r w:rsidRPr="00743272">
        <w:rPr>
          <w:b/>
          <w:bCs/>
          <w:szCs w:val="28"/>
        </w:rPr>
        <w:t xml:space="preserve"> 14 сентября 2025 года</w:t>
      </w:r>
    </w:p>
    <w:p w:rsidR="007816D4" w:rsidRDefault="007816D4">
      <w:pPr>
        <w:ind w:firstLine="709"/>
        <w:jc w:val="both"/>
      </w:pPr>
    </w:p>
    <w:p w:rsidR="007816D4" w:rsidRDefault="004B0726"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Руководствуясь частью 10 статьи 61 Закона Липецкой области от 6 июня 2007 года № 60-ОЗ </w:t>
      </w:r>
      <w:r>
        <w:rPr>
          <w:color w:val="000000"/>
          <w:sz w:val="26"/>
          <w:szCs w:val="26"/>
        </w:rPr>
        <w:t>«О выборах депутатов представительных органов муниципальных образований в Липецкой области»</w:t>
      </w:r>
      <w:r>
        <w:rPr>
          <w:sz w:val="26"/>
          <w:szCs w:val="26"/>
        </w:rPr>
        <w:t xml:space="preserve">, постановлением Центральной избирательной комиссии Российской Федерации </w:t>
      </w:r>
      <w:r>
        <w:rPr>
          <w:kern w:val="2"/>
          <w:sz w:val="26"/>
          <w:szCs w:val="26"/>
        </w:rPr>
        <w:t>о</w:t>
      </w:r>
      <w:r>
        <w:rPr>
          <w:sz w:val="26"/>
          <w:szCs w:val="26"/>
        </w:rPr>
        <w:t xml:space="preserve">т 22 июня 2022 года № 87/727-8 «О порядке применения средств видеонаблюдения при проведении выборов в органы государственной власти субъектов Российской Федерации, органы местного самоуправления и референдумов субъектов Российской Федерации, местных референдумов» и в целях упорядочения работы в дни голосования на выборах </w:t>
      </w:r>
      <w:r>
        <w:rPr>
          <w:bCs/>
          <w:sz w:val="26"/>
          <w:szCs w:val="26"/>
        </w:rPr>
        <w:t>депутатов Липецкого городского Совета депутатов седьмого созыва</w:t>
      </w:r>
      <w:r w:rsidR="00743272">
        <w:rPr>
          <w:sz w:val="26"/>
          <w:szCs w:val="26"/>
        </w:rPr>
        <w:t xml:space="preserve"> 14 сентября </w:t>
      </w:r>
      <w:r>
        <w:rPr>
          <w:sz w:val="26"/>
          <w:szCs w:val="26"/>
        </w:rPr>
        <w:t>2025 года,</w:t>
      </w:r>
      <w:r>
        <w:rPr>
          <w:i/>
          <w:sz w:val="26"/>
          <w:szCs w:val="26"/>
        </w:rPr>
        <w:t xml:space="preserve"> </w:t>
      </w:r>
      <w:r>
        <w:rPr>
          <w:bCs/>
          <w:sz w:val="26"/>
          <w:szCs w:val="26"/>
        </w:rPr>
        <w:t>территориальная избирательная комиссия</w:t>
      </w:r>
      <w:r>
        <w:rPr>
          <w:bCs/>
          <w:i/>
          <w:iCs/>
          <w:sz w:val="26"/>
          <w:szCs w:val="26"/>
        </w:rPr>
        <w:t xml:space="preserve"> </w:t>
      </w:r>
      <w:r>
        <w:rPr>
          <w:sz w:val="26"/>
          <w:szCs w:val="26"/>
        </w:rPr>
        <w:t xml:space="preserve">Правобережного </w:t>
      </w:r>
      <w:r>
        <w:rPr>
          <w:bCs/>
          <w:iCs/>
          <w:sz w:val="26"/>
          <w:szCs w:val="26"/>
        </w:rPr>
        <w:t>округа города Липецка</w:t>
      </w:r>
      <w:r>
        <w:rPr>
          <w:bCs/>
          <w:i/>
          <w:iCs/>
          <w:sz w:val="26"/>
          <w:szCs w:val="26"/>
        </w:rPr>
        <w:t xml:space="preserve">  </w:t>
      </w:r>
      <w:r>
        <w:rPr>
          <w:bCs/>
          <w:sz w:val="26"/>
          <w:szCs w:val="26"/>
        </w:rPr>
        <w:t xml:space="preserve"> </w:t>
      </w:r>
      <w:r>
        <w:rPr>
          <w:b/>
          <w:sz w:val="26"/>
          <w:szCs w:val="26"/>
        </w:rPr>
        <w:t>постановляет:</w:t>
      </w:r>
    </w:p>
    <w:p w:rsidR="00743272" w:rsidRDefault="00743272">
      <w:pPr>
        <w:ind w:firstLine="709"/>
        <w:jc w:val="both"/>
        <w:rPr>
          <w:sz w:val="26"/>
          <w:szCs w:val="26"/>
        </w:rPr>
      </w:pPr>
      <w:bookmarkStart w:id="2" w:name="_GoBack"/>
      <w:bookmarkEnd w:id="2"/>
    </w:p>
    <w:p w:rsidR="007816D4" w:rsidRDefault="004B0726">
      <w:pPr>
        <w:pStyle w:val="2"/>
        <w:spacing w:line="276" w:lineRule="auto"/>
        <w:ind w:left="0" w:right="142"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Назначить ответственными за работу со средствами видеонаблюдения и трансляции изображения в помещении территориальной избирательной комиссии Правобережного округа города </w:t>
      </w:r>
      <w:proofErr w:type="gramStart"/>
      <w:r>
        <w:rPr>
          <w:sz w:val="26"/>
          <w:szCs w:val="26"/>
        </w:rPr>
        <w:t>Липецка  на</w:t>
      </w:r>
      <w:proofErr w:type="gramEnd"/>
      <w:r>
        <w:rPr>
          <w:sz w:val="26"/>
          <w:szCs w:val="26"/>
        </w:rPr>
        <w:t xml:space="preserve"> выборах </w:t>
      </w:r>
      <w:r>
        <w:rPr>
          <w:bCs/>
          <w:sz w:val="26"/>
          <w:szCs w:val="26"/>
        </w:rPr>
        <w:t>депутатов Липецкого городского Совета депутатов седьмого созыва</w:t>
      </w:r>
      <w:r>
        <w:rPr>
          <w:sz w:val="26"/>
          <w:szCs w:val="26"/>
        </w:rPr>
        <w:t xml:space="preserve"> 14 сентября </w:t>
      </w:r>
      <w:bookmarkStart w:id="3" w:name="_GoBack_Копия_1"/>
      <w:bookmarkEnd w:id="3"/>
      <w:r>
        <w:rPr>
          <w:sz w:val="26"/>
          <w:szCs w:val="26"/>
        </w:rPr>
        <w:t xml:space="preserve"> 2025 года членов территориальной избирательной комиссии Правобережного округа города Липецка  с правом решающего голоса: </w:t>
      </w:r>
    </w:p>
    <w:p w:rsidR="007816D4" w:rsidRDefault="004B0726">
      <w:pPr>
        <w:pStyle w:val="a4"/>
        <w:ind w:firstLine="709"/>
        <w:jc w:val="both"/>
        <w:rPr>
          <w:sz w:val="26"/>
          <w:szCs w:val="26"/>
        </w:rPr>
      </w:pPr>
      <w:r>
        <w:rPr>
          <w:b w:val="0"/>
          <w:sz w:val="26"/>
          <w:szCs w:val="26"/>
        </w:rPr>
        <w:t xml:space="preserve">- Захарова Александра Владимировича, предложенного в состав комиссии </w:t>
      </w:r>
      <w:r>
        <w:rPr>
          <w:b w:val="0"/>
          <w:sz w:val="26"/>
          <w:szCs w:val="26"/>
          <w:shd w:val="clear" w:color="auto" w:fill="FFFFFF"/>
        </w:rPr>
        <w:t>территориальной избирательной комиссией предыдущего состава</w:t>
      </w:r>
      <w:r>
        <w:rPr>
          <w:b w:val="0"/>
          <w:sz w:val="26"/>
          <w:szCs w:val="26"/>
        </w:rPr>
        <w:t>;</w:t>
      </w:r>
    </w:p>
    <w:p w:rsidR="007816D4" w:rsidRDefault="007816D4">
      <w:pPr>
        <w:pStyle w:val="a4"/>
        <w:ind w:firstLine="709"/>
        <w:jc w:val="both"/>
        <w:rPr>
          <w:b w:val="0"/>
        </w:rPr>
      </w:pPr>
    </w:p>
    <w:p w:rsidR="007816D4" w:rsidRDefault="004B0726">
      <w:pPr>
        <w:pStyle w:val="a4"/>
        <w:ind w:firstLine="709"/>
        <w:jc w:val="both"/>
        <w:rPr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proofErr w:type="spellStart"/>
      <w:r>
        <w:rPr>
          <w:b w:val="0"/>
          <w:sz w:val="26"/>
          <w:szCs w:val="26"/>
        </w:rPr>
        <w:t>Сая</w:t>
      </w:r>
      <w:proofErr w:type="spellEnd"/>
      <w:r>
        <w:rPr>
          <w:b w:val="0"/>
          <w:sz w:val="26"/>
          <w:szCs w:val="26"/>
        </w:rPr>
        <w:t xml:space="preserve"> Владимира Николаевича, предложенного в состав комиссии </w:t>
      </w:r>
      <w:r>
        <w:rPr>
          <w:b w:val="0"/>
          <w:sz w:val="26"/>
          <w:szCs w:val="26"/>
          <w:shd w:val="clear" w:color="auto" w:fill="FFFFFF"/>
        </w:rPr>
        <w:t>Региональным отделением Политической партии "Российская партия пенсионеров за социальную справедливость" в Липецкой области</w:t>
      </w:r>
      <w:r>
        <w:rPr>
          <w:b w:val="0"/>
          <w:sz w:val="26"/>
          <w:szCs w:val="26"/>
        </w:rPr>
        <w:t xml:space="preserve">. </w:t>
      </w:r>
    </w:p>
    <w:p w:rsidR="007816D4" w:rsidRDefault="007816D4">
      <w:pPr>
        <w:pStyle w:val="a4"/>
        <w:ind w:firstLine="709"/>
        <w:jc w:val="both"/>
        <w:rPr>
          <w:sz w:val="26"/>
          <w:szCs w:val="26"/>
        </w:rPr>
      </w:pPr>
    </w:p>
    <w:p w:rsidR="007816D4" w:rsidRDefault="007816D4">
      <w:pPr>
        <w:pStyle w:val="a4"/>
        <w:rPr>
          <w:sz w:val="20"/>
        </w:rPr>
      </w:pPr>
    </w:p>
    <w:tbl>
      <w:tblPr>
        <w:tblW w:w="10348" w:type="dxa"/>
        <w:tblInd w:w="1" w:type="dxa"/>
        <w:tblLayout w:type="fixed"/>
        <w:tblLook w:val="0000" w:firstRow="0" w:lastRow="0" w:firstColumn="0" w:lastColumn="0" w:noHBand="0" w:noVBand="0"/>
      </w:tblPr>
      <w:tblGrid>
        <w:gridCol w:w="7513"/>
        <w:gridCol w:w="2835"/>
      </w:tblGrid>
      <w:tr w:rsidR="007816D4">
        <w:tc>
          <w:tcPr>
            <w:tcW w:w="7512" w:type="dxa"/>
          </w:tcPr>
          <w:p w:rsidR="007816D4" w:rsidRDefault="004B0726">
            <w:pPr>
              <w:widowControl w:val="0"/>
              <w:jc w:val="left"/>
            </w:pPr>
            <w:r>
              <w:rPr>
                <w:b/>
              </w:rPr>
              <w:t>Председатель</w:t>
            </w:r>
          </w:p>
          <w:p w:rsidR="007816D4" w:rsidRDefault="004B0726">
            <w:pPr>
              <w:widowControl w:val="0"/>
              <w:jc w:val="left"/>
            </w:pPr>
            <w:r>
              <w:rPr>
                <w:b/>
              </w:rPr>
              <w:t>территориальной избирательной комиссии</w:t>
            </w:r>
          </w:p>
          <w:p w:rsidR="007816D4" w:rsidRDefault="004B0726">
            <w:pPr>
              <w:widowControl w:val="0"/>
              <w:jc w:val="left"/>
            </w:pPr>
            <w:r>
              <w:rPr>
                <w:b/>
              </w:rPr>
              <w:t>Правобережного округа города Липецка</w:t>
            </w:r>
          </w:p>
        </w:tc>
        <w:tc>
          <w:tcPr>
            <w:tcW w:w="2835" w:type="dxa"/>
          </w:tcPr>
          <w:p w:rsidR="007816D4" w:rsidRDefault="007816D4">
            <w:pPr>
              <w:widowControl w:val="0"/>
              <w:snapToGrid w:val="0"/>
              <w:ind w:right="459"/>
              <w:jc w:val="left"/>
              <w:rPr>
                <w:b/>
                <w:bCs/>
                <w:iCs/>
              </w:rPr>
            </w:pPr>
          </w:p>
          <w:p w:rsidR="007816D4" w:rsidRDefault="007816D4">
            <w:pPr>
              <w:widowControl w:val="0"/>
              <w:snapToGrid w:val="0"/>
              <w:ind w:right="459"/>
              <w:jc w:val="left"/>
              <w:rPr>
                <w:b/>
                <w:bCs/>
                <w:iCs/>
              </w:rPr>
            </w:pPr>
          </w:p>
          <w:p w:rsidR="007816D4" w:rsidRDefault="004B0726">
            <w:pPr>
              <w:widowControl w:val="0"/>
              <w:snapToGrid w:val="0"/>
              <w:ind w:right="459"/>
              <w:jc w:val="left"/>
            </w:pPr>
            <w:r>
              <w:rPr>
                <w:b/>
                <w:bCs/>
                <w:iCs/>
              </w:rPr>
              <w:t xml:space="preserve">   Е.В. КЛЮЕВА</w:t>
            </w:r>
          </w:p>
          <w:p w:rsidR="007816D4" w:rsidRDefault="007816D4">
            <w:pPr>
              <w:widowControl w:val="0"/>
              <w:snapToGrid w:val="0"/>
              <w:ind w:right="175"/>
              <w:jc w:val="left"/>
              <w:rPr>
                <w:b/>
                <w:bCs/>
                <w:iCs/>
              </w:rPr>
            </w:pPr>
          </w:p>
          <w:p w:rsidR="007816D4" w:rsidRDefault="007816D4">
            <w:pPr>
              <w:widowControl w:val="0"/>
              <w:snapToGrid w:val="0"/>
              <w:ind w:right="175"/>
              <w:jc w:val="left"/>
            </w:pPr>
          </w:p>
        </w:tc>
      </w:tr>
      <w:tr w:rsidR="007816D4">
        <w:tc>
          <w:tcPr>
            <w:tcW w:w="7512" w:type="dxa"/>
          </w:tcPr>
          <w:p w:rsidR="007816D4" w:rsidRDefault="004B0726">
            <w:pPr>
              <w:widowControl w:val="0"/>
              <w:jc w:val="left"/>
            </w:pPr>
            <w:r>
              <w:rPr>
                <w:b/>
              </w:rPr>
              <w:t xml:space="preserve">Секретарь </w:t>
            </w:r>
          </w:p>
          <w:p w:rsidR="007816D4" w:rsidRDefault="004B0726">
            <w:pPr>
              <w:widowControl w:val="0"/>
              <w:jc w:val="left"/>
            </w:pPr>
            <w:r>
              <w:rPr>
                <w:b/>
              </w:rPr>
              <w:t>территориальной избирательной комиссии</w:t>
            </w:r>
          </w:p>
          <w:p w:rsidR="007816D4" w:rsidRDefault="004B0726">
            <w:pPr>
              <w:widowControl w:val="0"/>
              <w:jc w:val="left"/>
            </w:pPr>
            <w:r>
              <w:rPr>
                <w:b/>
              </w:rPr>
              <w:t>Правобережного округа города Липецка</w:t>
            </w:r>
          </w:p>
        </w:tc>
        <w:tc>
          <w:tcPr>
            <w:tcW w:w="2835" w:type="dxa"/>
          </w:tcPr>
          <w:p w:rsidR="007816D4" w:rsidRDefault="007816D4">
            <w:pPr>
              <w:widowControl w:val="0"/>
              <w:ind w:right="459"/>
              <w:jc w:val="left"/>
              <w:rPr>
                <w:b/>
              </w:rPr>
            </w:pPr>
          </w:p>
          <w:p w:rsidR="007816D4" w:rsidRDefault="004B0726">
            <w:pPr>
              <w:widowControl w:val="0"/>
              <w:snapToGrid w:val="0"/>
              <w:ind w:right="175"/>
              <w:jc w:val="left"/>
            </w:pPr>
            <w:r>
              <w:rPr>
                <w:b/>
              </w:rPr>
              <w:t xml:space="preserve">    </w:t>
            </w:r>
          </w:p>
          <w:p w:rsidR="007816D4" w:rsidRDefault="004B0726">
            <w:pPr>
              <w:widowControl w:val="0"/>
              <w:snapToGrid w:val="0"/>
              <w:ind w:right="175"/>
              <w:jc w:val="left"/>
            </w:pPr>
            <w:r>
              <w:rPr>
                <w:b/>
              </w:rPr>
              <w:t xml:space="preserve">    О.Ю. ПАНОВА</w:t>
            </w:r>
          </w:p>
        </w:tc>
      </w:tr>
    </w:tbl>
    <w:p w:rsidR="007816D4" w:rsidRDefault="007816D4">
      <w:pPr>
        <w:ind w:firstLine="709"/>
        <w:jc w:val="both"/>
        <w:rPr>
          <w:bCs/>
        </w:rPr>
      </w:pPr>
    </w:p>
    <w:p w:rsidR="007816D4" w:rsidRDefault="007816D4">
      <w:pPr>
        <w:spacing w:after="160" w:line="259" w:lineRule="auto"/>
        <w:rPr>
          <w:color w:val="000000"/>
          <w:lang w:eastAsia="en-US"/>
        </w:rPr>
      </w:pPr>
    </w:p>
    <w:p w:rsidR="007816D4" w:rsidRDefault="007816D4">
      <w:pPr>
        <w:jc w:val="both"/>
      </w:pPr>
    </w:p>
    <w:sectPr w:rsidR="007816D4">
      <w:pgSz w:w="11906" w:h="16838"/>
      <w:pgMar w:top="567" w:right="567" w:bottom="28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;Times Ne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6D4"/>
    <w:rsid w:val="004B0726"/>
    <w:rsid w:val="00743272"/>
    <w:rsid w:val="0078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1514C"/>
  <w15:docId w15:val="{02ED8063-09FC-4E7B-B9EF-4E54C95E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center"/>
    </w:pPr>
    <w:rPr>
      <w:rFonts w:ascii="Times New Roman" w:eastAsia="Times New Roman" w:hAnsi="Times New Roman" w:cs="Times New Roman"/>
      <w:sz w:val="28"/>
      <w:szCs w:val="28"/>
      <w:lang w:eastAsia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4">
    <w:name w:val="Body Text"/>
    <w:basedOn w:val="a"/>
    <w:link w:val="a3"/>
    <w:unhideWhenUsed/>
    <w:qFormat/>
    <w:rPr>
      <w:b/>
      <w:szCs w:val="20"/>
    </w:rPr>
  </w:style>
  <w:style w:type="paragraph" w:styleId="aa">
    <w:name w:val="List"/>
    <w:basedOn w:val="a4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customStyle="1" w:styleId="ad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uiPriority w:val="99"/>
    <w:semiHidden/>
    <w:unhideWhenUsed/>
    <w:qFormat/>
    <w:pPr>
      <w:spacing w:after="120" w:line="480" w:lineRule="auto"/>
      <w:ind w:left="283"/>
    </w:p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lang w:eastAsia="ru-RU" w:bidi="ar-SA"/>
    </w:rPr>
  </w:style>
  <w:style w:type="paragraph" w:customStyle="1" w:styleId="31">
    <w:name w:val="Основной текст с отступом 31"/>
    <w:basedOn w:val="a"/>
    <w:qFormat/>
    <w:pPr>
      <w:ind w:left="142" w:firstLine="578"/>
      <w:jc w:val="both"/>
    </w:pPr>
    <w:rPr>
      <w:sz w:val="24"/>
      <w:szCs w:val="20"/>
    </w:rPr>
  </w:style>
  <w:style w:type="paragraph" w:customStyle="1" w:styleId="11">
    <w:name w:val="Обычный1"/>
    <w:qFormat/>
    <w:pPr>
      <w:jc w:val="center"/>
    </w:pPr>
    <w:rPr>
      <w:rFonts w:ascii="Times New Roman" w:eastAsia="Times New Roman" w:hAnsi="Times New Roman" w:cs="Times New Roman"/>
      <w:sz w:val="28"/>
      <w:lang w:eastAsia="ru-RU" w:bidi="ar-SA"/>
    </w:rPr>
  </w:style>
  <w:style w:type="paragraph" w:styleId="ae">
    <w:name w:val="Balloon Text"/>
    <w:basedOn w:val="a"/>
    <w:link w:val="af"/>
    <w:uiPriority w:val="99"/>
    <w:semiHidden/>
    <w:unhideWhenUsed/>
    <w:rsid w:val="004B072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B0726"/>
    <w:rPr>
      <w:rFonts w:ascii="Segoe UI" w:eastAsia="Times New Roman" w:hAnsi="Segoe UI" w:cs="Segoe UI"/>
      <w:sz w:val="18"/>
      <w:szCs w:val="18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A3170-69D3-4282-8D51-8E07727BC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deevab</dc:creator>
  <dc:description/>
  <cp:lastModifiedBy>user</cp:lastModifiedBy>
  <cp:revision>26</cp:revision>
  <cp:lastPrinted>2025-08-15T12:53:00Z</cp:lastPrinted>
  <dcterms:created xsi:type="dcterms:W3CDTF">2023-07-27T08:33:00Z</dcterms:created>
  <dcterms:modified xsi:type="dcterms:W3CDTF">2025-08-15T12:54:00Z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828BF4450FC046E2AB1AECA9CF587363_13</vt:lpwstr>
  </property>
  <property fmtid="{D5CDD505-2E9C-101B-9397-08002B2CF9AE}" pid="3" name="KSOProductBuildVer">
    <vt:lpwstr>1049-12.2.0.17153</vt:lpwstr>
  </property>
</Properties>
</file>