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18"/>
      </w:tblGrid>
      <w:tr w:rsidR="00A06AA9" w14:paraId="61C0F93F" w14:textId="77777777" w:rsidTr="00832CE9">
        <w:tc>
          <w:tcPr>
            <w:tcW w:w="9418" w:type="dxa"/>
          </w:tcPr>
          <w:p w14:paraId="120B9788" w14:textId="77777777" w:rsidR="00A06AA9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ИТОГОВЫЙ ФИНАНСОВЫЙ ОТЧЕТ</w:t>
            </w:r>
          </w:p>
        </w:tc>
      </w:tr>
      <w:tr w:rsidR="00A06AA9" w:rsidRPr="00832CE9" w14:paraId="436A73A7" w14:textId="77777777" w:rsidTr="00832CE9">
        <w:tc>
          <w:tcPr>
            <w:tcW w:w="9418" w:type="dxa"/>
          </w:tcPr>
          <w:p w14:paraId="4326D29C" w14:textId="77777777" w:rsidR="00A06AA9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 поступлении и расходовании средств избирательного фонда кандидата</w:t>
            </w:r>
          </w:p>
        </w:tc>
      </w:tr>
      <w:tr w:rsidR="00A06AA9" w:rsidRPr="00832CE9" w14:paraId="69253D54" w14:textId="77777777" w:rsidTr="00832CE9">
        <w:tc>
          <w:tcPr>
            <w:tcW w:w="9418" w:type="dxa"/>
            <w:tcBorders>
              <w:bottom w:val="single" w:sz="4" w:space="0" w:color="000000"/>
            </w:tcBorders>
          </w:tcPr>
          <w:p w14:paraId="65E3A45C" w14:textId="77777777" w:rsidR="00A06AA9" w:rsidRDefault="000000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Выборы депутатов Липецкого городского Совета депутатов седьмого созыва</w:t>
            </w:r>
          </w:p>
        </w:tc>
      </w:tr>
      <w:tr w:rsidR="00A06AA9" w14:paraId="4C1DE89F" w14:textId="77777777" w:rsidTr="00832CE9">
        <w:tc>
          <w:tcPr>
            <w:tcW w:w="9418" w:type="dxa"/>
            <w:tcBorders>
              <w:top w:val="single" w:sz="4" w:space="0" w:color="000000"/>
            </w:tcBorders>
          </w:tcPr>
          <w:p w14:paraId="54AEAC89" w14:textId="77777777" w:rsidR="00A06AA9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(наименование избирательной кампании)</w:t>
            </w:r>
          </w:p>
        </w:tc>
      </w:tr>
      <w:tr w:rsidR="00A06AA9" w14:paraId="5BB68649" w14:textId="77777777" w:rsidTr="00832CE9">
        <w:tc>
          <w:tcPr>
            <w:tcW w:w="9418" w:type="dxa"/>
            <w:tcBorders>
              <w:bottom w:val="single" w:sz="4" w:space="0" w:color="000000"/>
            </w:tcBorders>
          </w:tcPr>
          <w:p w14:paraId="32720855" w14:textId="77777777" w:rsidR="00A06AA9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Стюфляев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Иванович</w:t>
            </w:r>
          </w:p>
        </w:tc>
      </w:tr>
      <w:tr w:rsidR="00A06AA9" w14:paraId="38BBAA4D" w14:textId="77777777" w:rsidTr="00832CE9">
        <w:tc>
          <w:tcPr>
            <w:tcW w:w="9418" w:type="dxa"/>
            <w:tcBorders>
              <w:top w:val="single" w:sz="4" w:space="0" w:color="000000"/>
            </w:tcBorders>
          </w:tcPr>
          <w:p w14:paraId="044A7D75" w14:textId="77777777" w:rsidR="00A06AA9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кандидата)</w:t>
            </w:r>
          </w:p>
        </w:tc>
      </w:tr>
      <w:tr w:rsidR="00A06AA9" w:rsidRPr="00832CE9" w14:paraId="7DC2C32F" w14:textId="77777777" w:rsidTr="00832CE9">
        <w:tc>
          <w:tcPr>
            <w:tcW w:w="9418" w:type="dxa"/>
            <w:tcBorders>
              <w:bottom w:val="single" w:sz="4" w:space="0" w:color="000000"/>
            </w:tcBorders>
          </w:tcPr>
          <w:p w14:paraId="6DE9AA3E" w14:textId="70AA1A81" w:rsidR="00832CE9" w:rsidRDefault="00832CE9" w:rsidP="00832C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 xml:space="preserve">№ 408108100235710000200,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</w: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t>офис № 8593/0107 Липецкого</w:t>
            </w:r>
          </w:p>
          <w:p w14:paraId="128119AD" w14:textId="68C8797D" w:rsidR="00A06AA9" w:rsidRDefault="00000000" w:rsidP="00832C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отделения № 8593 ПАО Сбербанк, город Липецк, пл. Заводская, дом 8</w:t>
            </w:r>
          </w:p>
        </w:tc>
      </w:tr>
      <w:tr w:rsidR="00A06AA9" w:rsidRPr="00832CE9" w14:paraId="6C62B7E3" w14:textId="77777777" w:rsidTr="00832CE9">
        <w:tc>
          <w:tcPr>
            <w:tcW w:w="9418" w:type="dxa"/>
            <w:tcBorders>
              <w:top w:val="single" w:sz="4" w:space="0" w:color="000000"/>
            </w:tcBorders>
          </w:tcPr>
          <w:p w14:paraId="33C6CAE6" w14:textId="77777777" w:rsidR="00A06AA9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специального избирательного счета, наименование и адрес кредитной организации,</w:t>
            </w:r>
          </w:p>
        </w:tc>
      </w:tr>
      <w:tr w:rsidR="00A06AA9" w:rsidRPr="00832CE9" w14:paraId="77A0C9C3" w14:textId="77777777" w:rsidTr="00832CE9">
        <w:tc>
          <w:tcPr>
            <w:tcW w:w="9418" w:type="dxa"/>
            <w:tcBorders>
              <w:bottom w:val="single" w:sz="4" w:space="0" w:color="000000"/>
            </w:tcBorders>
          </w:tcPr>
          <w:p w14:paraId="2235739B" w14:textId="77777777" w:rsidR="00A06AA9" w:rsidRDefault="00000000" w:rsidP="00832C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Одномандатный избирательный округ № 31, Липецкая область, город Липецк</w:t>
            </w:r>
          </w:p>
        </w:tc>
      </w:tr>
      <w:tr w:rsidR="00A06AA9" w:rsidRPr="00832CE9" w14:paraId="5475B53A" w14:textId="77777777" w:rsidTr="00832CE9">
        <w:tc>
          <w:tcPr>
            <w:tcW w:w="9418" w:type="dxa"/>
            <w:tcBorders>
              <w:top w:val="single" w:sz="4" w:space="0" w:color="000000"/>
            </w:tcBorders>
          </w:tcPr>
          <w:p w14:paraId="6E69307A" w14:textId="77777777" w:rsidR="00A06AA9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и номер избирательного округа, наименование субъекта РФ, муниципального образования)</w:t>
            </w:r>
          </w:p>
        </w:tc>
      </w:tr>
      <w:tr w:rsidR="00A06AA9" w:rsidRPr="00832CE9" w14:paraId="656008C4" w14:textId="77777777" w:rsidTr="00832CE9">
        <w:tc>
          <w:tcPr>
            <w:tcW w:w="9418" w:type="dxa"/>
          </w:tcPr>
          <w:p w14:paraId="42B6441E" w14:textId="77777777" w:rsidR="00A06AA9" w:rsidRDefault="0000000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состоянию на 23 сентября 2025 года</w:t>
            </w:r>
          </w:p>
        </w:tc>
      </w:tr>
    </w:tbl>
    <w:tbl>
      <w:tblPr>
        <w:tblStyle w:val="afff2"/>
        <w:tblW w:w="935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95"/>
        <w:gridCol w:w="5159"/>
        <w:gridCol w:w="990"/>
        <w:gridCol w:w="1268"/>
        <w:gridCol w:w="1139"/>
      </w:tblGrid>
      <w:tr w:rsidR="00A06AA9" w14:paraId="68ECB1EF" w14:textId="77777777">
        <w:trPr>
          <w:cantSplit/>
        </w:trPr>
        <w:tc>
          <w:tcPr>
            <w:tcW w:w="5954" w:type="dxa"/>
            <w:gridSpan w:val="2"/>
            <w:vAlign w:val="center"/>
          </w:tcPr>
          <w:p w14:paraId="303D2730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финансового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отчета</w:t>
            </w:r>
            <w:proofErr w:type="spellEnd"/>
          </w:p>
        </w:tc>
        <w:tc>
          <w:tcPr>
            <w:tcW w:w="990" w:type="dxa"/>
          </w:tcPr>
          <w:p w14:paraId="35152A10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Шифр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строки</w:t>
            </w:r>
            <w:proofErr w:type="spellEnd"/>
          </w:p>
        </w:tc>
        <w:tc>
          <w:tcPr>
            <w:tcW w:w="1268" w:type="dxa"/>
          </w:tcPr>
          <w:p w14:paraId="07FB888C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Сумма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руб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139" w:type="dxa"/>
          </w:tcPr>
          <w:p w14:paraId="57B22971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Примечан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ие</w:t>
            </w:r>
            <w:proofErr w:type="spellEnd"/>
          </w:p>
        </w:tc>
      </w:tr>
      <w:tr w:rsidR="00A06AA9" w14:paraId="2AB67E1B" w14:textId="77777777">
        <w:trPr>
          <w:cantSplit/>
        </w:trPr>
        <w:tc>
          <w:tcPr>
            <w:tcW w:w="5954" w:type="dxa"/>
            <w:gridSpan w:val="2"/>
          </w:tcPr>
          <w:p w14:paraId="5B730E84" w14:textId="77777777" w:rsidR="00A06AA9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14:paraId="6800BEFC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68" w:type="dxa"/>
          </w:tcPr>
          <w:p w14:paraId="7FABAC00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9" w:type="dxa"/>
          </w:tcPr>
          <w:p w14:paraId="77F26FC3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</w:t>
            </w:r>
          </w:p>
        </w:tc>
      </w:tr>
      <w:tr w:rsidR="00A06AA9" w14:paraId="0A794B80" w14:textId="77777777">
        <w:trPr>
          <w:cantSplit/>
        </w:trPr>
        <w:tc>
          <w:tcPr>
            <w:tcW w:w="795" w:type="dxa"/>
          </w:tcPr>
          <w:p w14:paraId="3610ABCC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5159" w:type="dxa"/>
          </w:tcPr>
          <w:p w14:paraId="389B90B8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Поступило средств в избирательный фонд, всего</w:t>
            </w:r>
          </w:p>
        </w:tc>
        <w:tc>
          <w:tcPr>
            <w:tcW w:w="990" w:type="dxa"/>
          </w:tcPr>
          <w:p w14:paraId="430BB3FE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268" w:type="dxa"/>
          </w:tcPr>
          <w:p w14:paraId="3304E640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5E01E9F5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A9" w14:paraId="6D65D5DE" w14:textId="77777777">
        <w:trPr>
          <w:cantSplit/>
        </w:trPr>
        <w:tc>
          <w:tcPr>
            <w:tcW w:w="9351" w:type="dxa"/>
            <w:gridSpan w:val="5"/>
          </w:tcPr>
          <w:p w14:paraId="6A522BC3" w14:textId="77777777" w:rsidR="00A06AA9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A06AA9" w14:paraId="3498746A" w14:textId="77777777">
        <w:trPr>
          <w:cantSplit/>
        </w:trPr>
        <w:tc>
          <w:tcPr>
            <w:tcW w:w="795" w:type="dxa"/>
          </w:tcPr>
          <w:p w14:paraId="76CA936A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5159" w:type="dxa"/>
          </w:tcPr>
          <w:p w14:paraId="54864DC1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90" w:type="dxa"/>
          </w:tcPr>
          <w:p w14:paraId="3F61D5E1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68" w:type="dxa"/>
          </w:tcPr>
          <w:p w14:paraId="275700BE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4FC430FF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A9" w14:paraId="1B28E645" w14:textId="77777777">
        <w:trPr>
          <w:cantSplit/>
        </w:trPr>
        <w:tc>
          <w:tcPr>
            <w:tcW w:w="9351" w:type="dxa"/>
            <w:gridSpan w:val="5"/>
          </w:tcPr>
          <w:p w14:paraId="57B6CED0" w14:textId="77777777" w:rsidR="00A06AA9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A06AA9" w14:paraId="3A9E6597" w14:textId="77777777">
        <w:trPr>
          <w:cantSplit/>
        </w:trPr>
        <w:tc>
          <w:tcPr>
            <w:tcW w:w="795" w:type="dxa"/>
          </w:tcPr>
          <w:p w14:paraId="0B169D57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5159" w:type="dxa"/>
          </w:tcPr>
          <w:p w14:paraId="7D9ED5E3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0" w:type="dxa"/>
          </w:tcPr>
          <w:p w14:paraId="51806A03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68" w:type="dxa"/>
          </w:tcPr>
          <w:p w14:paraId="466FDB5E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4C3F7CAA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A9" w14:paraId="1FEFBA8C" w14:textId="77777777">
        <w:trPr>
          <w:cantSplit/>
        </w:trPr>
        <w:tc>
          <w:tcPr>
            <w:tcW w:w="795" w:type="dxa"/>
          </w:tcPr>
          <w:p w14:paraId="69AC37E8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5159" w:type="dxa"/>
          </w:tcPr>
          <w:p w14:paraId="0EE9A842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0" w:type="dxa"/>
          </w:tcPr>
          <w:p w14:paraId="34E8B1D0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68" w:type="dxa"/>
          </w:tcPr>
          <w:p w14:paraId="5DFA3720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6321BA2A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A9" w14:paraId="38B7C0CB" w14:textId="77777777">
        <w:trPr>
          <w:cantSplit/>
        </w:trPr>
        <w:tc>
          <w:tcPr>
            <w:tcW w:w="795" w:type="dxa"/>
          </w:tcPr>
          <w:p w14:paraId="4AD445CE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1.1.3</w:t>
            </w:r>
          </w:p>
        </w:tc>
        <w:tc>
          <w:tcPr>
            <w:tcW w:w="5159" w:type="dxa"/>
          </w:tcPr>
          <w:p w14:paraId="4C86CB79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0" w:type="dxa"/>
          </w:tcPr>
          <w:p w14:paraId="6A38C06A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68" w:type="dxa"/>
          </w:tcPr>
          <w:p w14:paraId="1E3A8C16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471CD8D8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A9" w14:paraId="4B2FE225" w14:textId="77777777">
        <w:trPr>
          <w:cantSplit/>
        </w:trPr>
        <w:tc>
          <w:tcPr>
            <w:tcW w:w="795" w:type="dxa"/>
          </w:tcPr>
          <w:p w14:paraId="7C6BFBEA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5159" w:type="dxa"/>
          </w:tcPr>
          <w:p w14:paraId="55AC4DD9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Добровольные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пожертвования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0" w:type="dxa"/>
          </w:tcPr>
          <w:p w14:paraId="4E3351D3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1268" w:type="dxa"/>
          </w:tcPr>
          <w:p w14:paraId="21D6FD3F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4FBE1B73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A9" w14:paraId="3DA9F694" w14:textId="77777777">
        <w:trPr>
          <w:cantSplit/>
        </w:trPr>
        <w:tc>
          <w:tcPr>
            <w:tcW w:w="795" w:type="dxa"/>
          </w:tcPr>
          <w:p w14:paraId="07037758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5159" w:type="dxa"/>
          </w:tcPr>
          <w:p w14:paraId="2B060C8A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Поступило в избирательный фонд денежных средств, подпадающих под действие </w:t>
            </w:r>
            <w:hyperlink r:id="rId5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ч. 4</w:t>
              </w:r>
            </w:hyperlink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hyperlink r:id="rId6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9</w:t>
              </w:r>
            </w:hyperlink>
            <w:r>
              <w:rPr>
                <w:rFonts w:ascii="Times New Roman" w:eastAsia="SimSu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, </w:t>
            </w:r>
            <w:hyperlink r:id="rId7">
              <w:r>
                <w:rPr>
                  <w:rFonts w:ascii="Times New Roman" w:eastAsia="SimSun" w:hAnsi="Times New Roman" w:cs="Times New Roman"/>
                  <w:color w:val="000000" w:themeColor="text1"/>
                  <w:sz w:val="22"/>
                  <w:szCs w:val="22"/>
                  <w:lang w:val="ru-RU"/>
                </w:rPr>
                <w:t>10 ст. 56</w:t>
              </w:r>
            </w:hyperlink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областного закона от 06.06.2007 </w:t>
            </w: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 xml:space="preserve"> 60-ОЗ</w:t>
            </w:r>
          </w:p>
        </w:tc>
        <w:tc>
          <w:tcPr>
            <w:tcW w:w="990" w:type="dxa"/>
          </w:tcPr>
          <w:p w14:paraId="221BCBFF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68" w:type="dxa"/>
          </w:tcPr>
          <w:p w14:paraId="1F6DC284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50CC035D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A9" w14:paraId="19033C77" w14:textId="77777777">
        <w:trPr>
          <w:cantSplit/>
        </w:trPr>
        <w:tc>
          <w:tcPr>
            <w:tcW w:w="9351" w:type="dxa"/>
            <w:gridSpan w:val="5"/>
          </w:tcPr>
          <w:p w14:paraId="3C6565E8" w14:textId="77777777" w:rsidR="00A06AA9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A06AA9" w14:paraId="655B0BD0" w14:textId="77777777">
        <w:trPr>
          <w:cantSplit/>
        </w:trPr>
        <w:tc>
          <w:tcPr>
            <w:tcW w:w="795" w:type="dxa"/>
          </w:tcPr>
          <w:p w14:paraId="2C336A23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5159" w:type="dxa"/>
          </w:tcPr>
          <w:p w14:paraId="4B7B9070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Собственные средства кандидата, избирательного объединения</w:t>
            </w:r>
          </w:p>
        </w:tc>
        <w:tc>
          <w:tcPr>
            <w:tcW w:w="990" w:type="dxa"/>
          </w:tcPr>
          <w:p w14:paraId="5E60FCB7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268" w:type="dxa"/>
          </w:tcPr>
          <w:p w14:paraId="49CBE520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E21E500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A9" w14:paraId="46DF29A8" w14:textId="77777777">
        <w:trPr>
          <w:cantSplit/>
        </w:trPr>
        <w:tc>
          <w:tcPr>
            <w:tcW w:w="795" w:type="dxa"/>
          </w:tcPr>
          <w:p w14:paraId="70E10A18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5159" w:type="dxa"/>
          </w:tcPr>
          <w:p w14:paraId="044D2B44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90" w:type="dxa"/>
          </w:tcPr>
          <w:p w14:paraId="1F817C96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1268" w:type="dxa"/>
          </w:tcPr>
          <w:p w14:paraId="459558C3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D7B1B9E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A9" w14:paraId="6CC8C872" w14:textId="77777777">
        <w:trPr>
          <w:cantSplit/>
        </w:trPr>
        <w:tc>
          <w:tcPr>
            <w:tcW w:w="795" w:type="dxa"/>
          </w:tcPr>
          <w:p w14:paraId="7A4DE0C7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1.2.3</w:t>
            </w:r>
          </w:p>
        </w:tc>
        <w:tc>
          <w:tcPr>
            <w:tcW w:w="5159" w:type="dxa"/>
          </w:tcPr>
          <w:p w14:paraId="18B52ED4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гражданина</w:t>
            </w:r>
            <w:proofErr w:type="spellEnd"/>
          </w:p>
        </w:tc>
        <w:tc>
          <w:tcPr>
            <w:tcW w:w="990" w:type="dxa"/>
          </w:tcPr>
          <w:p w14:paraId="79D22A4B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68" w:type="dxa"/>
          </w:tcPr>
          <w:p w14:paraId="0EAD70B1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2EC8EA14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A9" w14:paraId="293B9EFF" w14:textId="77777777">
        <w:trPr>
          <w:cantSplit/>
        </w:trPr>
        <w:tc>
          <w:tcPr>
            <w:tcW w:w="795" w:type="dxa"/>
          </w:tcPr>
          <w:p w14:paraId="6DBEACAE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1.2.4</w:t>
            </w:r>
          </w:p>
        </w:tc>
        <w:tc>
          <w:tcPr>
            <w:tcW w:w="5159" w:type="dxa"/>
          </w:tcPr>
          <w:p w14:paraId="46F3855F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Средства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юридического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лица</w:t>
            </w:r>
            <w:proofErr w:type="spellEnd"/>
          </w:p>
        </w:tc>
        <w:tc>
          <w:tcPr>
            <w:tcW w:w="990" w:type="dxa"/>
          </w:tcPr>
          <w:p w14:paraId="07507897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1268" w:type="dxa"/>
          </w:tcPr>
          <w:p w14:paraId="352EDBA0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61AC4764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A9" w14:paraId="3395F0F7" w14:textId="77777777">
        <w:trPr>
          <w:cantSplit/>
        </w:trPr>
        <w:tc>
          <w:tcPr>
            <w:tcW w:w="795" w:type="dxa"/>
          </w:tcPr>
          <w:p w14:paraId="6F4F640A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5159" w:type="dxa"/>
          </w:tcPr>
          <w:p w14:paraId="53BDD7CE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Возвращено денежных средств из избирательного фонда, всего</w:t>
            </w:r>
          </w:p>
        </w:tc>
        <w:tc>
          <w:tcPr>
            <w:tcW w:w="990" w:type="dxa"/>
          </w:tcPr>
          <w:p w14:paraId="350CE390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120</w:t>
            </w:r>
          </w:p>
        </w:tc>
        <w:tc>
          <w:tcPr>
            <w:tcW w:w="1268" w:type="dxa"/>
          </w:tcPr>
          <w:p w14:paraId="4A82CA1A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6902988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A9" w14:paraId="26F46055" w14:textId="77777777">
        <w:trPr>
          <w:cantSplit/>
        </w:trPr>
        <w:tc>
          <w:tcPr>
            <w:tcW w:w="9351" w:type="dxa"/>
            <w:gridSpan w:val="5"/>
          </w:tcPr>
          <w:p w14:paraId="1A4A142A" w14:textId="77777777" w:rsidR="00A06AA9" w:rsidRDefault="00000000" w:rsidP="00832CE9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A06AA9" w14:paraId="5496C99D" w14:textId="77777777">
        <w:trPr>
          <w:cantSplit/>
        </w:trPr>
        <w:tc>
          <w:tcPr>
            <w:tcW w:w="795" w:type="dxa"/>
          </w:tcPr>
          <w:p w14:paraId="082064E4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5159" w:type="dxa"/>
          </w:tcPr>
          <w:p w14:paraId="5DCB214B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Перечислено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доход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бюджета</w:t>
            </w:r>
            <w:proofErr w:type="spellEnd"/>
          </w:p>
        </w:tc>
        <w:tc>
          <w:tcPr>
            <w:tcW w:w="990" w:type="dxa"/>
          </w:tcPr>
          <w:p w14:paraId="54C9295D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1268" w:type="dxa"/>
          </w:tcPr>
          <w:p w14:paraId="4444BCEF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C110919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A9" w14:paraId="13830A70" w14:textId="77777777">
        <w:trPr>
          <w:cantSplit/>
        </w:trPr>
        <w:tc>
          <w:tcPr>
            <w:tcW w:w="795" w:type="dxa"/>
          </w:tcPr>
          <w:p w14:paraId="37C17B74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5159" w:type="dxa"/>
          </w:tcPr>
          <w:p w14:paraId="14A9EECE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990" w:type="dxa"/>
          </w:tcPr>
          <w:p w14:paraId="563B0A42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268" w:type="dxa"/>
          </w:tcPr>
          <w:p w14:paraId="3205735F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627E4D9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A9" w14:paraId="5CE032A2" w14:textId="77777777">
        <w:trPr>
          <w:cantSplit/>
        </w:trPr>
        <w:tc>
          <w:tcPr>
            <w:tcW w:w="9351" w:type="dxa"/>
            <w:gridSpan w:val="5"/>
          </w:tcPr>
          <w:p w14:paraId="2534279B" w14:textId="77777777" w:rsidR="00A06AA9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из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них</w:t>
            </w:r>
            <w:proofErr w:type="spellEnd"/>
          </w:p>
        </w:tc>
      </w:tr>
      <w:tr w:rsidR="00A06AA9" w14:paraId="3D3CB92A" w14:textId="77777777">
        <w:trPr>
          <w:cantSplit/>
        </w:trPr>
        <w:tc>
          <w:tcPr>
            <w:tcW w:w="795" w:type="dxa"/>
          </w:tcPr>
          <w:p w14:paraId="20035C14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lastRenderedPageBreak/>
              <w:t>2.2.1</w:t>
            </w:r>
          </w:p>
        </w:tc>
        <w:tc>
          <w:tcPr>
            <w:tcW w:w="5159" w:type="dxa"/>
          </w:tcPr>
          <w:p w14:paraId="3BF01BF8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0" w:type="dxa"/>
          </w:tcPr>
          <w:p w14:paraId="056DD57C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268" w:type="dxa"/>
          </w:tcPr>
          <w:p w14:paraId="61A3A819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E74ADCF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A9" w14:paraId="47B2638A" w14:textId="77777777">
        <w:trPr>
          <w:cantSplit/>
        </w:trPr>
        <w:tc>
          <w:tcPr>
            <w:tcW w:w="795" w:type="dxa"/>
          </w:tcPr>
          <w:p w14:paraId="5D98475D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2.2.2</w:t>
            </w:r>
          </w:p>
        </w:tc>
        <w:tc>
          <w:tcPr>
            <w:tcW w:w="5159" w:type="dxa"/>
          </w:tcPr>
          <w:p w14:paraId="35F6A316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90" w:type="dxa"/>
          </w:tcPr>
          <w:p w14:paraId="51DB56D6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268" w:type="dxa"/>
          </w:tcPr>
          <w:p w14:paraId="669F3365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48399DD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A9" w14:paraId="3A903AA6" w14:textId="77777777">
        <w:trPr>
          <w:cantSplit/>
        </w:trPr>
        <w:tc>
          <w:tcPr>
            <w:tcW w:w="795" w:type="dxa"/>
          </w:tcPr>
          <w:p w14:paraId="21A17E13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2.2.3</w:t>
            </w:r>
          </w:p>
        </w:tc>
        <w:tc>
          <w:tcPr>
            <w:tcW w:w="5159" w:type="dxa"/>
          </w:tcPr>
          <w:p w14:paraId="4B6E69AE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Средств, поступивших с превышением предельного размера добровольных пожертвований</w:t>
            </w:r>
          </w:p>
        </w:tc>
        <w:tc>
          <w:tcPr>
            <w:tcW w:w="990" w:type="dxa"/>
          </w:tcPr>
          <w:p w14:paraId="65D91CB0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1268" w:type="dxa"/>
          </w:tcPr>
          <w:p w14:paraId="552E7C07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73590E8D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A9" w14:paraId="75DACE6B" w14:textId="77777777">
        <w:trPr>
          <w:cantSplit/>
        </w:trPr>
        <w:tc>
          <w:tcPr>
            <w:tcW w:w="795" w:type="dxa"/>
          </w:tcPr>
          <w:p w14:paraId="4A26BCDC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5159" w:type="dxa"/>
          </w:tcPr>
          <w:p w14:paraId="4B28137F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990" w:type="dxa"/>
          </w:tcPr>
          <w:p w14:paraId="5B80C53A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180</w:t>
            </w:r>
          </w:p>
        </w:tc>
        <w:tc>
          <w:tcPr>
            <w:tcW w:w="1268" w:type="dxa"/>
          </w:tcPr>
          <w:p w14:paraId="761B36F5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D183CA2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A9" w14:paraId="62FB65DE" w14:textId="77777777">
        <w:trPr>
          <w:cantSplit/>
        </w:trPr>
        <w:tc>
          <w:tcPr>
            <w:tcW w:w="795" w:type="dxa"/>
          </w:tcPr>
          <w:p w14:paraId="662DC838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5159" w:type="dxa"/>
          </w:tcPr>
          <w:p w14:paraId="0566F52C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Израсходовано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средств</w:t>
            </w:r>
            <w:proofErr w:type="spellEnd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всего</w:t>
            </w:r>
            <w:proofErr w:type="spellEnd"/>
          </w:p>
        </w:tc>
        <w:tc>
          <w:tcPr>
            <w:tcW w:w="990" w:type="dxa"/>
          </w:tcPr>
          <w:p w14:paraId="59D850E1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190</w:t>
            </w:r>
          </w:p>
        </w:tc>
        <w:tc>
          <w:tcPr>
            <w:tcW w:w="1268" w:type="dxa"/>
          </w:tcPr>
          <w:p w14:paraId="5AA3B4E8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55601B12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A9" w14:paraId="0086D1BB" w14:textId="77777777">
        <w:trPr>
          <w:cantSplit/>
        </w:trPr>
        <w:tc>
          <w:tcPr>
            <w:tcW w:w="9351" w:type="dxa"/>
            <w:gridSpan w:val="5"/>
          </w:tcPr>
          <w:p w14:paraId="617FD7CE" w14:textId="77777777" w:rsidR="00A06AA9" w:rsidRDefault="00000000">
            <w:pPr>
              <w:widowControl w:val="0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том</w:t>
            </w:r>
            <w:proofErr w:type="spellEnd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sz w:val="22"/>
                <w:szCs w:val="22"/>
              </w:rPr>
              <w:t>числе</w:t>
            </w:r>
            <w:proofErr w:type="spellEnd"/>
          </w:p>
        </w:tc>
      </w:tr>
      <w:tr w:rsidR="00A06AA9" w14:paraId="12616EE4" w14:textId="77777777">
        <w:trPr>
          <w:cantSplit/>
        </w:trPr>
        <w:tc>
          <w:tcPr>
            <w:tcW w:w="795" w:type="dxa"/>
          </w:tcPr>
          <w:p w14:paraId="4F28A8E2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5159" w:type="dxa"/>
          </w:tcPr>
          <w:p w14:paraId="65E3B78C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организацию сбора подписей избирателей</w:t>
            </w:r>
          </w:p>
        </w:tc>
        <w:tc>
          <w:tcPr>
            <w:tcW w:w="990" w:type="dxa"/>
          </w:tcPr>
          <w:p w14:paraId="6C056C2B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68" w:type="dxa"/>
          </w:tcPr>
          <w:p w14:paraId="2713A68F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7E97605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A9" w14:paraId="725C6594" w14:textId="77777777">
        <w:trPr>
          <w:cantSplit/>
        </w:trPr>
        <w:tc>
          <w:tcPr>
            <w:tcW w:w="795" w:type="dxa"/>
          </w:tcPr>
          <w:p w14:paraId="3EE7E8D6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5159" w:type="dxa"/>
          </w:tcPr>
          <w:p w14:paraId="61DC2292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990" w:type="dxa"/>
          </w:tcPr>
          <w:p w14:paraId="55272A28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1268" w:type="dxa"/>
          </w:tcPr>
          <w:p w14:paraId="5A8928AE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AEA877B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A9" w14:paraId="6C7EACCB" w14:textId="77777777">
        <w:trPr>
          <w:cantSplit/>
        </w:trPr>
        <w:tc>
          <w:tcPr>
            <w:tcW w:w="795" w:type="dxa"/>
          </w:tcPr>
          <w:p w14:paraId="5DB1CE2F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5159" w:type="dxa"/>
          </w:tcPr>
          <w:p w14:paraId="093FBED0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организации телерадиовещания</w:t>
            </w:r>
          </w:p>
        </w:tc>
        <w:tc>
          <w:tcPr>
            <w:tcW w:w="990" w:type="dxa"/>
          </w:tcPr>
          <w:p w14:paraId="6D87EDF4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220</w:t>
            </w:r>
          </w:p>
        </w:tc>
        <w:tc>
          <w:tcPr>
            <w:tcW w:w="1268" w:type="dxa"/>
          </w:tcPr>
          <w:p w14:paraId="12C092EB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0D0FCCB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A9" w14:paraId="2C061A1F" w14:textId="77777777">
        <w:trPr>
          <w:cantSplit/>
        </w:trPr>
        <w:tc>
          <w:tcPr>
            <w:tcW w:w="795" w:type="dxa"/>
          </w:tcPr>
          <w:p w14:paraId="52B7D8AA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5159" w:type="dxa"/>
          </w:tcPr>
          <w:p w14:paraId="71FFCCF1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990" w:type="dxa"/>
          </w:tcPr>
          <w:p w14:paraId="7D663BEC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230</w:t>
            </w:r>
          </w:p>
        </w:tc>
        <w:tc>
          <w:tcPr>
            <w:tcW w:w="1268" w:type="dxa"/>
          </w:tcPr>
          <w:p w14:paraId="5615CF09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1DB46151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A9" w14:paraId="571B6C7A" w14:textId="77777777">
        <w:trPr>
          <w:cantSplit/>
        </w:trPr>
        <w:tc>
          <w:tcPr>
            <w:tcW w:w="795" w:type="dxa"/>
          </w:tcPr>
          <w:p w14:paraId="0124EBDC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5159" w:type="dxa"/>
          </w:tcPr>
          <w:p w14:paraId="00790D2D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предвыборную агитацию через сетевые издания</w:t>
            </w:r>
          </w:p>
        </w:tc>
        <w:tc>
          <w:tcPr>
            <w:tcW w:w="990" w:type="dxa"/>
          </w:tcPr>
          <w:p w14:paraId="3EFB17F1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268" w:type="dxa"/>
          </w:tcPr>
          <w:p w14:paraId="41D25E6A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E7CDC47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A9" w14:paraId="31927EF0" w14:textId="77777777">
        <w:trPr>
          <w:cantSplit/>
        </w:trPr>
        <w:tc>
          <w:tcPr>
            <w:tcW w:w="795" w:type="dxa"/>
          </w:tcPr>
          <w:p w14:paraId="521D789C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5159" w:type="dxa"/>
          </w:tcPr>
          <w:p w14:paraId="4FA8CEEA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990" w:type="dxa"/>
          </w:tcPr>
          <w:p w14:paraId="1A16C379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268" w:type="dxa"/>
          </w:tcPr>
          <w:p w14:paraId="7655B1F9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5099A66D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A9" w14:paraId="11DB4B6D" w14:textId="77777777">
        <w:trPr>
          <w:cantSplit/>
        </w:trPr>
        <w:tc>
          <w:tcPr>
            <w:tcW w:w="795" w:type="dxa"/>
          </w:tcPr>
          <w:p w14:paraId="5C1C80C5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5159" w:type="dxa"/>
          </w:tcPr>
          <w:p w14:paraId="4C84FFA0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проведение публичных массовых мероприятий</w:t>
            </w:r>
          </w:p>
        </w:tc>
        <w:tc>
          <w:tcPr>
            <w:tcW w:w="990" w:type="dxa"/>
          </w:tcPr>
          <w:p w14:paraId="254F72D8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1268" w:type="dxa"/>
          </w:tcPr>
          <w:p w14:paraId="73F59A83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30358FD2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A9" w14:paraId="2B5BA572" w14:textId="77777777">
        <w:trPr>
          <w:cantSplit/>
        </w:trPr>
        <w:tc>
          <w:tcPr>
            <w:tcW w:w="795" w:type="dxa"/>
          </w:tcPr>
          <w:p w14:paraId="24E949CC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3.7</w:t>
            </w:r>
          </w:p>
        </w:tc>
        <w:tc>
          <w:tcPr>
            <w:tcW w:w="5159" w:type="dxa"/>
          </w:tcPr>
          <w:p w14:paraId="24C0EF9A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90" w:type="dxa"/>
          </w:tcPr>
          <w:p w14:paraId="18B4AE48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270</w:t>
            </w:r>
          </w:p>
        </w:tc>
        <w:tc>
          <w:tcPr>
            <w:tcW w:w="1268" w:type="dxa"/>
          </w:tcPr>
          <w:p w14:paraId="668EB0A2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0B1B24B3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A9" w14:paraId="1B74D599" w14:textId="77777777">
        <w:trPr>
          <w:cantSplit/>
        </w:trPr>
        <w:tc>
          <w:tcPr>
            <w:tcW w:w="795" w:type="dxa"/>
          </w:tcPr>
          <w:p w14:paraId="75E6C5A7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3.8</w:t>
            </w:r>
          </w:p>
        </w:tc>
        <w:tc>
          <w:tcPr>
            <w:tcW w:w="5159" w:type="dxa"/>
          </w:tcPr>
          <w:p w14:paraId="31397D32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90" w:type="dxa"/>
          </w:tcPr>
          <w:p w14:paraId="0584C5CD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1268" w:type="dxa"/>
          </w:tcPr>
          <w:p w14:paraId="51A50CC2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43E74CA9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A9" w14:paraId="7707D02A" w14:textId="77777777">
        <w:trPr>
          <w:cantSplit/>
        </w:trPr>
        <w:tc>
          <w:tcPr>
            <w:tcW w:w="795" w:type="dxa"/>
          </w:tcPr>
          <w:p w14:paraId="6C331F21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3.9</w:t>
            </w:r>
          </w:p>
        </w:tc>
        <w:tc>
          <w:tcPr>
            <w:tcW w:w="5159" w:type="dxa"/>
          </w:tcPr>
          <w:p w14:paraId="003E18F2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90" w:type="dxa"/>
          </w:tcPr>
          <w:p w14:paraId="694FBB60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290</w:t>
            </w:r>
          </w:p>
        </w:tc>
        <w:tc>
          <w:tcPr>
            <w:tcW w:w="1268" w:type="dxa"/>
          </w:tcPr>
          <w:p w14:paraId="32D44C4F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val="ru-RU"/>
              </w:rPr>
              <w:t>0,00</w:t>
            </w:r>
          </w:p>
        </w:tc>
        <w:tc>
          <w:tcPr>
            <w:tcW w:w="1139" w:type="dxa"/>
          </w:tcPr>
          <w:p w14:paraId="15805349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A9" w14:paraId="3CA9A9AF" w14:textId="77777777">
        <w:trPr>
          <w:cantSplit/>
        </w:trPr>
        <w:tc>
          <w:tcPr>
            <w:tcW w:w="795" w:type="dxa"/>
          </w:tcPr>
          <w:p w14:paraId="01C9C164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5159" w:type="dxa"/>
          </w:tcPr>
          <w:p w14:paraId="340CBC9F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  <w:lang w:val="ru-RU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990" w:type="dxa"/>
          </w:tcPr>
          <w:p w14:paraId="67ACE871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300</w:t>
            </w:r>
          </w:p>
        </w:tc>
        <w:tc>
          <w:tcPr>
            <w:tcW w:w="1268" w:type="dxa"/>
          </w:tcPr>
          <w:p w14:paraId="6F5E2F3C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0B46F820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06AA9" w14:paraId="05F0875D" w14:textId="77777777">
        <w:trPr>
          <w:cantSplit/>
        </w:trPr>
        <w:tc>
          <w:tcPr>
            <w:tcW w:w="795" w:type="dxa"/>
          </w:tcPr>
          <w:p w14:paraId="53DF720B" w14:textId="77777777" w:rsidR="00A06AA9" w:rsidRDefault="00000000">
            <w:pPr>
              <w:widowControl w:val="0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5159" w:type="dxa"/>
          </w:tcPr>
          <w:p w14:paraId="3E26F72C" w14:textId="77777777" w:rsidR="00A06AA9" w:rsidRDefault="000000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b/>
              </w:rPr>
              <w:t>Остаток средств фонда на дату сдачи отчета (заверяется банковской справкой)</w:t>
            </w:r>
          </w:p>
          <w:p w14:paraId="77E53164" w14:textId="77777777" w:rsidR="00A06AA9" w:rsidRPr="00832CE9" w:rsidRDefault="00000000">
            <w:pPr>
              <w:widowControl w:val="0"/>
              <w:ind w:firstLine="0"/>
              <w:rPr>
                <w:rFonts w:ascii="Times New Roman" w:hAnsi="Times New Roman" w:cs="Times New Roman"/>
                <w:b/>
                <w:lang w:val="ru-RU"/>
              </w:rPr>
            </w:pPr>
            <w:r w:rsidRPr="00832CE9">
              <w:rPr>
                <w:rFonts w:ascii="Times New Roman" w:eastAsia="SimSun" w:hAnsi="Times New Roman" w:cs="Times New Roman"/>
                <w:b/>
                <w:lang w:val="ru-RU"/>
              </w:rPr>
              <w:t>(СТР. 310 = СТР. 10 - СТР. 120 - СТР. 190 - СТР. 300)</w:t>
            </w:r>
          </w:p>
        </w:tc>
        <w:tc>
          <w:tcPr>
            <w:tcW w:w="990" w:type="dxa"/>
          </w:tcPr>
          <w:p w14:paraId="2EA4C470" w14:textId="77777777" w:rsidR="00A06AA9" w:rsidRDefault="00000000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2"/>
              </w:rPr>
              <w:t>310</w:t>
            </w:r>
          </w:p>
        </w:tc>
        <w:tc>
          <w:tcPr>
            <w:tcW w:w="1268" w:type="dxa"/>
          </w:tcPr>
          <w:p w14:paraId="0210C0F4" w14:textId="77777777" w:rsidR="00A06AA9" w:rsidRDefault="00000000" w:rsidP="00832CE9">
            <w:pPr>
              <w:widowControl w:val="0"/>
              <w:ind w:firstLine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139" w:type="dxa"/>
          </w:tcPr>
          <w:p w14:paraId="57C6EFF6" w14:textId="77777777" w:rsidR="00A06AA9" w:rsidRDefault="00A06AA9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785C0D7" w14:textId="77777777" w:rsidR="00A06AA9" w:rsidRDefault="00A06AA9">
      <w:pPr>
        <w:ind w:firstLine="0"/>
        <w:rPr>
          <w:rFonts w:ascii="Times New Roman" w:hAnsi="Times New Roman" w:cs="Times New Roman"/>
          <w:lang w:val="ru-RU"/>
        </w:rPr>
      </w:pPr>
    </w:p>
    <w:sectPr w:rsidR="00A06AA9">
      <w:pgSz w:w="11906" w:h="16838"/>
      <w:pgMar w:top="1440" w:right="1800" w:bottom="1440" w:left="18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640F"/>
    <w:multiLevelType w:val="multilevel"/>
    <w:tmpl w:val="A76695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9D50D9"/>
    <w:multiLevelType w:val="multilevel"/>
    <w:tmpl w:val="DB46903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EFF59A8"/>
    <w:multiLevelType w:val="multilevel"/>
    <w:tmpl w:val="92C0553A"/>
    <w:lvl w:ilvl="0">
      <w:start w:val="1"/>
      <w:numFmt w:val="bullet"/>
      <w:pStyle w:val="5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73F65BF"/>
    <w:multiLevelType w:val="multilevel"/>
    <w:tmpl w:val="4D0899DA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8F329F0"/>
    <w:multiLevelType w:val="multilevel"/>
    <w:tmpl w:val="46CA1490"/>
    <w:lvl w:ilvl="0">
      <w:start w:val="1"/>
      <w:numFmt w:val="bullet"/>
      <w:pStyle w:val="3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055667E"/>
    <w:multiLevelType w:val="multilevel"/>
    <w:tmpl w:val="80AE3428"/>
    <w:lvl w:ilvl="0">
      <w:start w:val="1"/>
      <w:numFmt w:val="bullet"/>
      <w:pStyle w:val="4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6322848"/>
    <w:multiLevelType w:val="multilevel"/>
    <w:tmpl w:val="27AE9416"/>
    <w:lvl w:ilvl="0">
      <w:start w:val="1"/>
      <w:numFmt w:val="decimal"/>
      <w:pStyle w:val="30"/>
      <w:lvlText w:val="%1."/>
      <w:lvlJc w:val="left"/>
      <w:pPr>
        <w:tabs>
          <w:tab w:val="num" w:pos="1200"/>
        </w:tabs>
        <w:ind w:left="12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83849C5"/>
    <w:multiLevelType w:val="multilevel"/>
    <w:tmpl w:val="B32C196E"/>
    <w:lvl w:ilvl="0">
      <w:start w:val="1"/>
      <w:numFmt w:val="decimal"/>
      <w:pStyle w:val="40"/>
      <w:lvlText w:val="%1."/>
      <w:lvlJc w:val="left"/>
      <w:pPr>
        <w:tabs>
          <w:tab w:val="num" w:pos="1620"/>
        </w:tabs>
        <w:ind w:left="16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E234D3D"/>
    <w:multiLevelType w:val="multilevel"/>
    <w:tmpl w:val="D51C2FE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4B65B8C"/>
    <w:multiLevelType w:val="multilevel"/>
    <w:tmpl w:val="92CE5D9C"/>
    <w:lvl w:ilvl="0">
      <w:start w:val="1"/>
      <w:numFmt w:val="decimal"/>
      <w:pStyle w:val="50"/>
      <w:lvlText w:val="%1."/>
      <w:lvlJc w:val="left"/>
      <w:pPr>
        <w:tabs>
          <w:tab w:val="num" w:pos="2040"/>
        </w:tabs>
        <w:ind w:left="20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E103A1D"/>
    <w:multiLevelType w:val="multilevel"/>
    <w:tmpl w:val="326CD208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3671648">
    <w:abstractNumId w:val="9"/>
  </w:num>
  <w:num w:numId="2" w16cid:durableId="529612975">
    <w:abstractNumId w:val="6"/>
  </w:num>
  <w:num w:numId="3" w16cid:durableId="578370343">
    <w:abstractNumId w:val="7"/>
  </w:num>
  <w:num w:numId="4" w16cid:durableId="1541630591">
    <w:abstractNumId w:val="2"/>
  </w:num>
  <w:num w:numId="5" w16cid:durableId="1707631829">
    <w:abstractNumId w:val="5"/>
  </w:num>
  <w:num w:numId="6" w16cid:durableId="2055735857">
    <w:abstractNumId w:val="8"/>
  </w:num>
  <w:num w:numId="7" w16cid:durableId="46150906">
    <w:abstractNumId w:val="10"/>
  </w:num>
  <w:num w:numId="8" w16cid:durableId="478035016">
    <w:abstractNumId w:val="4"/>
  </w:num>
  <w:num w:numId="9" w16cid:durableId="714082288">
    <w:abstractNumId w:val="1"/>
  </w:num>
  <w:num w:numId="10" w16cid:durableId="52194901">
    <w:abstractNumId w:val="3"/>
  </w:num>
  <w:num w:numId="11" w16cid:durableId="239216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AA9"/>
    <w:rsid w:val="0013562A"/>
    <w:rsid w:val="00832CE9"/>
    <w:rsid w:val="00A0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FFB0"/>
  <w15:docId w15:val="{65960CAE-BA0E-4CBF-9707-7BDED46B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uiPriority="39" w:qFormat="1"/>
    <w:lsdException w:name="Table Theme" w:semiHidden="1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ind w:firstLine="709"/>
      <w:jc w:val="both"/>
    </w:pPr>
    <w:rPr>
      <w:lang w:val="en-US" w:eastAsia="zh-CN"/>
    </w:rPr>
  </w:style>
  <w:style w:type="paragraph" w:styleId="1">
    <w:name w:val="heading 1"/>
    <w:basedOn w:val="a1"/>
    <w:next w:val="a1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1">
    <w:name w:val="heading 2"/>
    <w:basedOn w:val="a1"/>
    <w:next w:val="a1"/>
    <w:semiHidden/>
    <w:unhideWhenUsed/>
    <w:qFormat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customStyle="1" w:styleId="a6">
    <w:name w:val="Символ сноски"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annotation reference"/>
    <w:basedOn w:val="a2"/>
    <w:qFormat/>
    <w:rPr>
      <w:sz w:val="21"/>
      <w:szCs w:val="21"/>
    </w:rPr>
  </w:style>
  <w:style w:type="character" w:customStyle="1" w:styleId="a9">
    <w:name w:val="Символ концевой сноски"/>
    <w:qFormat/>
    <w:rPr>
      <w:vertAlign w:val="superscript"/>
    </w:rPr>
  </w:style>
  <w:style w:type="character" w:styleId="aa">
    <w:name w:val="endnote reference"/>
    <w:rPr>
      <w:vertAlign w:val="superscript"/>
    </w:rPr>
  </w:style>
  <w:style w:type="character" w:styleId="HTML0">
    <w:name w:val="HTML Acronym"/>
    <w:basedOn w:val="a2"/>
    <w:qFormat/>
  </w:style>
  <w:style w:type="character" w:styleId="ab">
    <w:name w:val="Emphasis"/>
    <w:basedOn w:val="a2"/>
    <w:qFormat/>
    <w:rPr>
      <w:i/>
      <w:iCs/>
    </w:rPr>
  </w:style>
  <w:style w:type="character" w:styleId="ac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d">
    <w:name w:val="page number"/>
    <w:basedOn w:val="a2"/>
    <w:qFormat/>
  </w:style>
  <w:style w:type="character" w:styleId="ae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f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f0">
    <w:name w:val="Title"/>
    <w:basedOn w:val="a1"/>
    <w:next w:val="af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1"/>
    <w:qFormat/>
    <w:pPr>
      <w:spacing w:after="120"/>
    </w:pPr>
  </w:style>
  <w:style w:type="paragraph" w:styleId="af2">
    <w:name w:val="List"/>
    <w:basedOn w:val="a1"/>
    <w:qFormat/>
    <w:pPr>
      <w:ind w:left="360" w:hanging="360"/>
    </w:pPr>
  </w:style>
  <w:style w:type="paragraph" w:styleId="af3">
    <w:name w:val="caption"/>
    <w:basedOn w:val="a1"/>
    <w:next w:val="a1"/>
    <w:semiHidden/>
    <w:unhideWhenUsed/>
    <w:qFormat/>
    <w:rPr>
      <w:rFonts w:ascii="Arial" w:eastAsia="SimHei" w:hAnsi="Arial" w:cs="Arial"/>
    </w:rPr>
  </w:style>
  <w:style w:type="paragraph" w:styleId="af4">
    <w:name w:val="index heading"/>
    <w:basedOn w:val="a1"/>
    <w:next w:val="10"/>
    <w:qFormat/>
    <w:rPr>
      <w:rFonts w:ascii="Arial" w:hAnsi="Arial" w:cs="Arial"/>
      <w:b/>
      <w:bCs/>
    </w:rPr>
  </w:style>
  <w:style w:type="paragraph" w:styleId="af5">
    <w:name w:val="Balloon Text"/>
    <w:basedOn w:val="a1"/>
    <w:qFormat/>
    <w:rPr>
      <w:sz w:val="16"/>
      <w:szCs w:val="16"/>
    </w:r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af6">
    <w:name w:val="List Continue"/>
    <w:basedOn w:val="a1"/>
    <w:qFormat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0">
    <w:name w:val="List Number 5"/>
    <w:basedOn w:val="a1"/>
    <w:qFormat/>
    <w:pPr>
      <w:numPr>
        <w:numId w:val="1"/>
      </w:numPr>
    </w:pPr>
  </w:style>
  <w:style w:type="paragraph" w:styleId="af7">
    <w:name w:val="Closing"/>
    <w:basedOn w:val="a1"/>
    <w:qFormat/>
    <w:pPr>
      <w:ind w:left="4320"/>
    </w:pPr>
  </w:style>
  <w:style w:type="paragraph" w:styleId="af8">
    <w:name w:val="Normal Indent"/>
    <w:basedOn w:val="a1"/>
    <w:qFormat/>
    <w:pPr>
      <w:ind w:left="708"/>
    </w:pPr>
  </w:style>
  <w:style w:type="paragraph" w:styleId="23">
    <w:name w:val="envelope return"/>
    <w:basedOn w:val="a1"/>
    <w:qFormat/>
    <w:rPr>
      <w:rFonts w:ascii="Arial" w:hAnsi="Arial" w:cs="Arial"/>
    </w:rPr>
  </w:style>
  <w:style w:type="paragraph" w:styleId="af9">
    <w:name w:val="Plain Text"/>
    <w:basedOn w:val="a1"/>
    <w:qFormat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a">
    <w:name w:val="endnote text"/>
    <w:basedOn w:val="a1"/>
    <w:qFormat/>
    <w:pPr>
      <w:snapToGrid w:val="0"/>
      <w:jc w:val="left"/>
    </w:pPr>
  </w:style>
  <w:style w:type="paragraph" w:styleId="afb">
    <w:name w:val="annotation text"/>
    <w:basedOn w:val="a1"/>
    <w:qFormat/>
    <w:pPr>
      <w:jc w:val="left"/>
    </w:pPr>
  </w:style>
  <w:style w:type="paragraph" w:styleId="10">
    <w:name w:val="index 1"/>
    <w:basedOn w:val="a1"/>
    <w:next w:val="a1"/>
    <w:qFormat/>
  </w:style>
  <w:style w:type="paragraph" w:styleId="afc">
    <w:name w:val="annotation subject"/>
    <w:basedOn w:val="afb"/>
    <w:next w:val="afb"/>
    <w:qFormat/>
    <w:rPr>
      <w:b/>
      <w:bCs/>
    </w:rPr>
  </w:style>
  <w:style w:type="paragraph" w:styleId="afd">
    <w:name w:val="Document Map"/>
    <w:basedOn w:val="a1"/>
    <w:qFormat/>
    <w:pPr>
      <w:shd w:val="clear" w:color="auto" w:fill="000080"/>
    </w:pPr>
  </w:style>
  <w:style w:type="paragraph" w:styleId="afe">
    <w:name w:val="footnote text"/>
    <w:basedOn w:val="a1"/>
    <w:qFormat/>
    <w:pPr>
      <w:snapToGrid w:val="0"/>
      <w:jc w:val="left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="2940"/>
    </w:pPr>
  </w:style>
  <w:style w:type="paragraph" w:styleId="24">
    <w:name w:val="index 2"/>
    <w:basedOn w:val="a1"/>
    <w:next w:val="a1"/>
    <w:qFormat/>
    <w:pPr>
      <w:ind w:left="200"/>
    </w:pPr>
  </w:style>
  <w:style w:type="paragraph" w:styleId="30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qFormat/>
    <w:pPr>
      <w:ind w:left="1200"/>
    </w:pPr>
  </w:style>
  <w:style w:type="paragraph" w:styleId="33">
    <w:name w:val="index 3"/>
    <w:basedOn w:val="a1"/>
    <w:next w:val="a1"/>
    <w:qFormat/>
    <w:pPr>
      <w:ind w:left="400"/>
    </w:pPr>
  </w:style>
  <w:style w:type="paragraph" w:styleId="52">
    <w:name w:val="index 5"/>
    <w:basedOn w:val="a1"/>
    <w:next w:val="a1"/>
    <w:qFormat/>
    <w:pPr>
      <w:ind w:left="800"/>
    </w:pPr>
  </w:style>
  <w:style w:type="paragraph" w:styleId="42">
    <w:name w:val="index 4"/>
    <w:basedOn w:val="a1"/>
    <w:next w:val="a1"/>
    <w:qFormat/>
    <w:pPr>
      <w:ind w:left="600"/>
    </w:pPr>
  </w:style>
  <w:style w:type="paragraph" w:customStyle="1" w:styleId="aff">
    <w:name w:val="Колонтитул"/>
    <w:basedOn w:val="a1"/>
    <w:qFormat/>
  </w:style>
  <w:style w:type="paragraph" w:styleId="aff0">
    <w:name w:val="header"/>
    <w:basedOn w:val="a1"/>
    <w:qFormat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qFormat/>
    <w:pPr>
      <w:ind w:left="3360"/>
    </w:pPr>
  </w:style>
  <w:style w:type="paragraph" w:styleId="71">
    <w:name w:val="toc 7"/>
    <w:basedOn w:val="a1"/>
    <w:next w:val="a1"/>
    <w:qFormat/>
    <w:pPr>
      <w:ind w:left="2520"/>
    </w:pPr>
  </w:style>
  <w:style w:type="paragraph" w:styleId="60">
    <w:name w:val="index 6"/>
    <w:basedOn w:val="a1"/>
    <w:next w:val="a1"/>
    <w:qFormat/>
    <w:pPr>
      <w:ind w:left="1000"/>
    </w:pPr>
  </w:style>
  <w:style w:type="paragraph" w:styleId="aff1">
    <w:name w:val="envelope address"/>
    <w:basedOn w:val="a1"/>
    <w:qFormat/>
    <w:pPr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qFormat/>
    <w:pPr>
      <w:ind w:left="1400"/>
    </w:pPr>
  </w:style>
  <w:style w:type="paragraph" w:styleId="91">
    <w:name w:val="index 9"/>
    <w:basedOn w:val="a1"/>
    <w:next w:val="a1"/>
    <w:qFormat/>
    <w:pPr>
      <w:ind w:left="1600"/>
    </w:pPr>
  </w:style>
  <w:style w:type="paragraph" w:styleId="40">
    <w:name w:val="List Number 4"/>
    <w:basedOn w:val="a1"/>
    <w:qFormat/>
    <w:pPr>
      <w:numPr>
        <w:numId w:val="3"/>
      </w:numPr>
    </w:pPr>
  </w:style>
  <w:style w:type="paragraph" w:styleId="aff2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11">
    <w:name w:val="toc 1"/>
    <w:basedOn w:val="a1"/>
    <w:next w:val="a1"/>
    <w:qFormat/>
  </w:style>
  <w:style w:type="paragraph" w:styleId="aff3">
    <w:name w:val="table of authorities"/>
    <w:basedOn w:val="a1"/>
    <w:next w:val="a1"/>
    <w:qFormat/>
    <w:pPr>
      <w:ind w:left="420"/>
    </w:pPr>
  </w:style>
  <w:style w:type="paragraph" w:styleId="aff4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napToGrid w:val="0"/>
      <w:ind w:firstLine="709"/>
      <w:jc w:val="both"/>
    </w:pPr>
    <w:rPr>
      <w:rFonts w:ascii="Courier New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="2100"/>
    </w:pPr>
  </w:style>
  <w:style w:type="paragraph" w:styleId="aff5">
    <w:name w:val="table of figures"/>
    <w:basedOn w:val="a1"/>
    <w:next w:val="a1"/>
    <w:qFormat/>
    <w:pPr>
      <w:ind w:left="200" w:hanging="200"/>
    </w:pPr>
  </w:style>
  <w:style w:type="paragraph" w:styleId="34">
    <w:name w:val="toc 3"/>
    <w:basedOn w:val="a1"/>
    <w:next w:val="a1"/>
    <w:qFormat/>
    <w:pPr>
      <w:ind w:left="840"/>
    </w:pPr>
  </w:style>
  <w:style w:type="paragraph" w:styleId="25">
    <w:name w:val="toc 2"/>
    <w:basedOn w:val="a1"/>
    <w:next w:val="a1"/>
    <w:qFormat/>
    <w:pPr>
      <w:ind w:left="420"/>
    </w:pPr>
  </w:style>
  <w:style w:type="paragraph" w:styleId="43">
    <w:name w:val="toc 4"/>
    <w:basedOn w:val="a1"/>
    <w:next w:val="a1"/>
    <w:qFormat/>
    <w:pPr>
      <w:ind w:left="1260"/>
    </w:pPr>
  </w:style>
  <w:style w:type="paragraph" w:styleId="53">
    <w:name w:val="toc 5"/>
    <w:basedOn w:val="a1"/>
    <w:next w:val="a1"/>
    <w:qFormat/>
    <w:pPr>
      <w:ind w:left="1680"/>
    </w:pPr>
  </w:style>
  <w:style w:type="paragraph" w:styleId="aff6">
    <w:name w:val="Note Heading"/>
    <w:basedOn w:val="a1"/>
    <w:next w:val="a1"/>
    <w:qFormat/>
  </w:style>
  <w:style w:type="paragraph" w:styleId="aff7">
    <w:name w:val="Date"/>
    <w:basedOn w:val="a1"/>
    <w:next w:val="a1"/>
    <w:qFormat/>
  </w:style>
  <w:style w:type="paragraph" w:styleId="5">
    <w:name w:val="List Bullet 5"/>
    <w:basedOn w:val="a1"/>
    <w:qFormat/>
    <w:pPr>
      <w:numPr>
        <w:numId w:val="4"/>
      </w:numPr>
      <w:ind w:left="1440"/>
    </w:pPr>
  </w:style>
  <w:style w:type="paragraph" w:styleId="aff8">
    <w:name w:val="Body Text Indent"/>
    <w:basedOn w:val="a1"/>
    <w:qFormat/>
    <w:pPr>
      <w:spacing w:after="120"/>
      <w:ind w:left="360"/>
    </w:pPr>
  </w:style>
  <w:style w:type="paragraph" w:styleId="26">
    <w:name w:val="Body Text First Indent 2"/>
    <w:basedOn w:val="aff8"/>
    <w:qFormat/>
    <w:pPr>
      <w:ind w:firstLine="210"/>
    </w:pPr>
  </w:style>
  <w:style w:type="paragraph" w:styleId="4">
    <w:name w:val="List Bullet 4"/>
    <w:basedOn w:val="a1"/>
    <w:qFormat/>
    <w:pPr>
      <w:numPr>
        <w:numId w:val="5"/>
      </w:numPr>
      <w:ind w:left="1080"/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">
    <w:name w:val="List Bullet 3"/>
    <w:basedOn w:val="a1"/>
    <w:qFormat/>
    <w:pPr>
      <w:numPr>
        <w:numId w:val="8"/>
      </w:numPr>
      <w:ind w:left="720"/>
    </w:pPr>
  </w:style>
  <w:style w:type="paragraph" w:styleId="aff9">
    <w:name w:val="footer"/>
    <w:basedOn w:val="a1"/>
    <w:qFormat/>
    <w:pPr>
      <w:tabs>
        <w:tab w:val="center" w:pos="4153"/>
        <w:tab w:val="right" w:pos="8306"/>
      </w:tabs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a">
    <w:name w:val="Normal (Web)"/>
    <w:basedOn w:val="a1"/>
    <w:qFormat/>
    <w:rPr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360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c">
    <w:name w:val="Signature"/>
    <w:basedOn w:val="a1"/>
    <w:qFormat/>
    <w:pPr>
      <w:ind w:left="4320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qFormat/>
    <w:pPr>
      <w:spacing w:after="120"/>
      <w:ind w:left="1080"/>
    </w:pPr>
  </w:style>
  <w:style w:type="paragraph" w:styleId="44">
    <w:name w:val="List Continue 4"/>
    <w:basedOn w:val="a1"/>
    <w:qFormat/>
    <w:pPr>
      <w:spacing w:after="120"/>
      <w:ind w:left="1440"/>
    </w:pPr>
  </w:style>
  <w:style w:type="paragraph" w:styleId="54">
    <w:name w:val="List Continue 5"/>
    <w:basedOn w:val="a1"/>
    <w:qFormat/>
    <w:pPr>
      <w:spacing w:after="120"/>
      <w:ind w:left="180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1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f0">
    <w:name w:val="E-mail Signature"/>
    <w:basedOn w:val="a1"/>
    <w:qFormat/>
  </w:style>
  <w:style w:type="paragraph" w:customStyle="1" w:styleId="ConsPlusNormal">
    <w:name w:val="ConsPlusNormal"/>
    <w:qFormat/>
    <w:pPr>
      <w:widowControl w:val="0"/>
    </w:pPr>
    <w:rPr>
      <w:rFonts w:cs="Calibri"/>
      <w:sz w:val="22"/>
      <w:szCs w:val="22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Cs w:val="22"/>
    </w:rPr>
  </w:style>
  <w:style w:type="table" w:styleId="29">
    <w:name w:val="Table Colorful 2"/>
    <w:basedOn w:val="a3"/>
    <w:qFormat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Grid 2"/>
    <w:basedOn w:val="a3"/>
    <w:qFormat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Theme"/>
    <w:basedOn w:val="a3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qFormat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3D effects 2"/>
    <w:basedOn w:val="a3"/>
    <w:qFormat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Classic 4"/>
    <w:basedOn w:val="a3"/>
    <w:qFormat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2">
    <w:name w:val="Table Grid"/>
    <w:basedOn w:val="a3"/>
    <w:uiPriority w:val="39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5">
    <w:name w:val="Table Grid 5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7">
    <w:name w:val="Table 3D effects 3"/>
    <w:basedOn w:val="a3"/>
    <w:qFormat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umns 3"/>
    <w:basedOn w:val="a3"/>
    <w:qFormat/>
    <w:pPr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3"/>
    <w:qFormat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9">
    <w:name w:val="Table Classic 3"/>
    <w:basedOn w:val="a3"/>
    <w:qFormat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3">
    <w:name w:val="Table Professional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4">
    <w:name w:val="Table Elegant"/>
    <w:basedOn w:val="a3"/>
    <w:qFormat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qFormat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5">
    <w:name w:val="Table Contemporary"/>
    <w:basedOn w:val="a3"/>
    <w:qFormat/>
    <w:pPr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7">
    <w:name w:val="Table Grid 4"/>
    <w:basedOn w:val="a3"/>
    <w:qFormat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a">
    <w:name w:val="Table Grid 3"/>
    <w:basedOn w:val="a3"/>
    <w:qFormat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ubtle 2"/>
    <w:basedOn w:val="a3"/>
    <w:qFormat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Colorful 3"/>
    <w:basedOn w:val="a3"/>
    <w:qFormat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6">
    <w:name w:val="Table Columns 5"/>
    <w:basedOn w:val="a3"/>
    <w:qFormat/>
    <w:pPr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d">
    <w:name w:val="Table Classic 2"/>
    <w:basedOn w:val="a3"/>
    <w:qFormat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qFormat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Columns 2"/>
    <w:basedOn w:val="a3"/>
    <w:qFormat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Simple 2"/>
    <w:basedOn w:val="a3"/>
    <w:qFormat/>
    <w:pPr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Simple 3"/>
    <w:basedOn w:val="a3"/>
    <w:qFormat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20&amp;n=137517&amp;dst=1008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20&amp;n=137517&amp;dst=100807" TargetMode="External"/><Relationship Id="rId5" Type="http://schemas.openxmlformats.org/officeDocument/2006/relationships/hyperlink" Target="https://login.consultant.ru/link/?req=doc&amp;base=RLAW220&amp;n=137517&amp;dst=1007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</cp:revision>
  <dcterms:created xsi:type="dcterms:W3CDTF">2025-06-24T12:25:00Z</dcterms:created>
  <dcterms:modified xsi:type="dcterms:W3CDTF">2025-09-25T10:03:00Z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7F717D6D12A740E781FCF240B1C0E837_13</vt:lpwstr>
  </property>
  <property fmtid="{D5CDD505-2E9C-101B-9397-08002B2CF9AE}" pid="3" name="KSOProductBuildVer">
    <vt:lpwstr>1049-12.2.0.22549</vt:lpwstr>
  </property>
</Properties>
</file>